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C255" w14:textId="77777777" w:rsidR="00F52B0D" w:rsidRPr="00D375A5" w:rsidRDefault="00F52B0D" w:rsidP="00F52B0D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0"/>
          <w:szCs w:val="24"/>
          <w:lang w:eastAsia="en-IN"/>
          <w14:ligatures w14:val="none"/>
        </w:rPr>
      </w:pPr>
      <w:r w:rsidRPr="00D375A5">
        <w:rPr>
          <w:rFonts w:ascii="Arial" w:eastAsia="Times New Roman" w:hAnsi="Arial" w:cs="Arial"/>
          <w:b/>
          <w:bCs/>
          <w:kern w:val="0"/>
          <w:sz w:val="30"/>
          <w:szCs w:val="24"/>
          <w:lang w:eastAsia="en-IN"/>
          <w14:ligatures w14:val="none"/>
        </w:rPr>
        <w:t>NATIONAL RAGGING PREVENTION PROGRAMME</w:t>
      </w:r>
    </w:p>
    <w:p w14:paraId="61A1F6F2" w14:textId="77777777" w:rsidR="00F52B0D" w:rsidRDefault="00F52B0D" w:rsidP="004870D8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</w:pPr>
    </w:p>
    <w:p w14:paraId="24D68AA7" w14:textId="77777777" w:rsidR="004870D8" w:rsidRPr="004870D8" w:rsidRDefault="004870D8" w:rsidP="004870D8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</w:pPr>
      <w:r w:rsidRPr="004870D8">
        <w:rPr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  <w:t>National Anti-Ragging Helpline</w:t>
      </w:r>
    </w:p>
    <w:p w14:paraId="5591E00A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  <w:r w:rsidRPr="004870D8">
        <w:rPr>
          <w:rFonts w:eastAsia="Times New Roman" w:cstheme="minorHAnsi"/>
          <w:bCs/>
          <w:kern w:val="0"/>
          <w:sz w:val="28"/>
          <w:szCs w:val="18"/>
          <w:lang w:eastAsia="en-IN"/>
          <w14:ligatures w14:val="none"/>
        </w:rPr>
        <w:t>24x7 Toll Free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t xml:space="preserve"> 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br/>
        <w:t>1800-180-5522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br/>
      </w:r>
      <w:hyperlink r:id="rId4" w:history="1">
        <w:r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  <w14:ligatures w14:val="none"/>
          </w:rPr>
          <w:t>helpline@antiragging.in</w:t>
        </w:r>
      </w:hyperlink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t xml:space="preserve"> |</w:t>
      </w:r>
      <w:r w:rsidRPr="00286C39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t xml:space="preserve"> </w:t>
      </w:r>
      <w:hyperlink r:id="rId5" w:history="1">
        <w:r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  <w14:ligatures w14:val="none"/>
          </w:rPr>
          <w:t>www.antiragging.in</w:t>
        </w:r>
      </w:hyperlink>
    </w:p>
    <w:p w14:paraId="584CC263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</w:p>
    <w:p w14:paraId="13CA393E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cstheme="minorHAnsi"/>
          <w:sz w:val="28"/>
          <w:szCs w:val="18"/>
        </w:rPr>
      </w:pPr>
      <w:r w:rsidRPr="004870D8">
        <w:rPr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  <w:t>UGC Monitoring Agency</w:t>
      </w:r>
    </w:p>
    <w:p w14:paraId="5002BADE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Cs/>
          <w:kern w:val="0"/>
          <w:sz w:val="28"/>
          <w:szCs w:val="18"/>
          <w:lang w:eastAsia="en-IN"/>
          <w14:ligatures w14:val="none"/>
        </w:rPr>
      </w:pPr>
      <w:r w:rsidRPr="004870D8">
        <w:rPr>
          <w:rFonts w:eastAsia="Times New Roman" w:cstheme="minorHAnsi"/>
          <w:bCs/>
          <w:kern w:val="0"/>
          <w:sz w:val="28"/>
          <w:szCs w:val="18"/>
          <w:lang w:eastAsia="en-IN"/>
          <w14:ligatures w14:val="none"/>
        </w:rPr>
        <w:t>Centre for Youth (C4Y)</w:t>
      </w:r>
    </w:p>
    <w:p w14:paraId="13C7AB18" w14:textId="77777777" w:rsidR="004870D8" w:rsidRPr="00286C39" w:rsidRDefault="00000000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u w:val="none"/>
          <w:lang w:eastAsia="en-IN"/>
          <w14:ligatures w14:val="none"/>
        </w:rPr>
      </w:pPr>
      <w:hyperlink r:id="rId6" w:history="1">
        <w:r w:rsidR="004870D8"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  <w14:ligatures w14:val="none"/>
          </w:rPr>
          <w:t>antiragging@c4yindia.org</w:t>
        </w:r>
      </w:hyperlink>
      <w:r w:rsidR="004870D8" w:rsidRPr="00286C39">
        <w:rPr>
          <w:rStyle w:val="Hyperlink"/>
          <w:rFonts w:eastAsia="Times New Roman" w:cstheme="minorHAnsi"/>
          <w:color w:val="auto"/>
          <w:kern w:val="0"/>
          <w:sz w:val="28"/>
          <w:szCs w:val="18"/>
          <w:u w:val="none"/>
          <w:lang w:eastAsia="en-IN"/>
          <w14:ligatures w14:val="none"/>
        </w:rPr>
        <w:t xml:space="preserve"> | www.c4yindia.org</w:t>
      </w:r>
    </w:p>
    <w:p w14:paraId="6DFB8664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</w:p>
    <w:p w14:paraId="655F9FE3" w14:textId="77777777" w:rsidR="004870D8" w:rsidRPr="00F70093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kern w:val="0"/>
          <w:sz w:val="28"/>
          <w:szCs w:val="18"/>
          <w:u w:val="none"/>
          <w:lang w:eastAsia="en-IN"/>
          <w14:ligatures w14:val="none"/>
        </w:rPr>
      </w:pPr>
      <w:r w:rsidRPr="00F70093"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  <w14:ligatures w14:val="none"/>
        </w:rPr>
        <w:t>Contact Details of the Nodal Officers of Anti-Ragging Committee and Squad</w:t>
      </w:r>
      <w:r w:rsidRPr="00F70093">
        <w:rPr>
          <w:rStyle w:val="Hyperlink"/>
          <w:rFonts w:eastAsia="Times New Roman" w:cstheme="minorHAnsi"/>
          <w:b/>
          <w:kern w:val="0"/>
          <w:sz w:val="28"/>
          <w:szCs w:val="18"/>
          <w:u w:val="none"/>
          <w:lang w:eastAsia="en-IN"/>
          <w14:ligatures w14:val="none"/>
        </w:rPr>
        <w:t xml:space="preserve"> </w:t>
      </w:r>
    </w:p>
    <w:p w14:paraId="2085C785" w14:textId="77777777" w:rsidR="004870D8" w:rsidRPr="004870D8" w:rsidRDefault="004870D8" w:rsidP="004870D8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  <w:r w:rsidRPr="004870D8">
        <w:rPr>
          <w:rFonts w:eastAsia="Times New Roman" w:cstheme="minorHAnsi"/>
          <w:kern w:val="0"/>
          <w:sz w:val="28"/>
          <w:szCs w:val="18"/>
          <w:u w:val="single"/>
          <w:lang w:eastAsia="en-IN"/>
          <w14:ligatures w14:val="none"/>
        </w:rPr>
        <w:t>Anti-Ragging Committee (ARC)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t xml:space="preserve"> | </w:t>
      </w:r>
      <w:r w:rsidRPr="004870D8">
        <w:rPr>
          <w:rFonts w:eastAsia="Times New Roman" w:cstheme="minorHAnsi"/>
          <w:kern w:val="0"/>
          <w:sz w:val="28"/>
          <w:szCs w:val="18"/>
          <w:u w:val="single"/>
          <w:lang w:eastAsia="en-IN"/>
          <w14:ligatures w14:val="none"/>
        </w:rPr>
        <w:t>Anti-Ragging Squad (ARS)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0A31" w14:paraId="184D7CD3" w14:textId="77777777" w:rsidTr="00C50A31">
        <w:tc>
          <w:tcPr>
            <w:tcW w:w="4788" w:type="dxa"/>
          </w:tcPr>
          <w:p w14:paraId="48EC1C1A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Dr Alka</w:t>
            </w:r>
          </w:p>
          <w:p w14:paraId="6E6B3954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Assistant professor </w:t>
            </w:r>
          </w:p>
          <w:p w14:paraId="5379F972" w14:textId="5AEFF06F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Email ID: </w:t>
            </w:r>
            <w:hyperlink r:id="rId7" w:history="1">
              <w:r w:rsidRPr="006344D8">
                <w:rPr>
                  <w:rStyle w:val="Hyperlink"/>
                  <w:rFonts w:eastAsia="Times New Roman" w:cstheme="minorHAnsi"/>
                  <w:kern w:val="0"/>
                  <w:sz w:val="28"/>
                  <w:szCs w:val="18"/>
                  <w:lang w:eastAsia="en-IN"/>
                  <w14:ligatures w14:val="none"/>
                </w:rPr>
                <w:t>alka03@iiitr.ac.in</w:t>
              </w:r>
            </w:hyperlink>
          </w:p>
          <w:p w14:paraId="22A91B2F" w14:textId="39C2041B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Ph No-8449181935</w:t>
            </w:r>
          </w:p>
        </w:tc>
        <w:tc>
          <w:tcPr>
            <w:tcW w:w="4788" w:type="dxa"/>
          </w:tcPr>
          <w:p w14:paraId="421AD804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Dr Neha Agarwal</w:t>
            </w:r>
          </w:p>
          <w:p w14:paraId="6AB75D44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Assistant Professor</w:t>
            </w:r>
          </w:p>
          <w:p w14:paraId="64A2A87E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Email ID:neha@iiitr.ac.in</w:t>
            </w:r>
          </w:p>
          <w:p w14:paraId="4C84A8D3" w14:textId="1C2A0C9C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Ph.No- 9557056043</w:t>
            </w:r>
          </w:p>
        </w:tc>
      </w:tr>
      <w:tr w:rsidR="00C50A31" w14:paraId="0A51D421" w14:textId="77777777" w:rsidTr="00C50A31">
        <w:tc>
          <w:tcPr>
            <w:tcW w:w="4788" w:type="dxa"/>
          </w:tcPr>
          <w:p w14:paraId="3FD146D1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Dr Priodyuti Pradhan</w:t>
            </w:r>
          </w:p>
          <w:p w14:paraId="6742140B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Assistant Professor</w:t>
            </w:r>
          </w:p>
          <w:p w14:paraId="6F7D2243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Email ID:prio@iiitr.ac.in </w:t>
            </w:r>
          </w:p>
          <w:p w14:paraId="6FBA59C8" w14:textId="1E61AFBE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Ph No-9426929355</w:t>
            </w:r>
          </w:p>
        </w:tc>
        <w:tc>
          <w:tcPr>
            <w:tcW w:w="4788" w:type="dxa"/>
          </w:tcPr>
          <w:p w14:paraId="28623F41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Dr Nabin Kumar Meher</w:t>
            </w:r>
          </w:p>
          <w:p w14:paraId="580889E4" w14:textId="77777777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Assistant Professor </w:t>
            </w:r>
          </w:p>
          <w:p w14:paraId="62C67D97" w14:textId="150056AE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Email ID: </w:t>
            </w:r>
            <w:hyperlink r:id="rId8" w:history="1">
              <w:r w:rsidRPr="006344D8">
                <w:rPr>
                  <w:rStyle w:val="Hyperlink"/>
                  <w:rFonts w:eastAsia="Times New Roman" w:cstheme="minorHAnsi"/>
                  <w:kern w:val="0"/>
                  <w:sz w:val="28"/>
                  <w:szCs w:val="18"/>
                  <w:lang w:eastAsia="en-IN"/>
                  <w14:ligatures w14:val="none"/>
                </w:rPr>
                <w:t>nabinmeher@iiitr.ac.in</w:t>
              </w:r>
            </w:hyperlink>
          </w:p>
          <w:p w14:paraId="5B133129" w14:textId="1B2EA154" w:rsidR="00C50A31" w:rsidRDefault="00C50A31" w:rsidP="004870D8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>Ph.No.:9861644184</w:t>
            </w:r>
          </w:p>
        </w:tc>
      </w:tr>
    </w:tbl>
    <w:p w14:paraId="4743FD0D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</w:p>
    <w:p w14:paraId="164FBD5B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</w:p>
    <w:p w14:paraId="0C20198A" w14:textId="4171E6F5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A2"/>
          <w:rFonts w:cstheme="minorHAnsi"/>
          <w:sz w:val="28"/>
          <w:szCs w:val="18"/>
        </w:rPr>
      </w:pPr>
      <w:r w:rsidRPr="00F70093">
        <w:rPr>
          <w:rStyle w:val="Hyperlink"/>
          <w:rFonts w:eastAsia="Times New Roman" w:cstheme="minorHAnsi"/>
          <w:b/>
          <w:color w:val="auto"/>
          <w:kern w:val="0"/>
          <w:sz w:val="32"/>
          <w:szCs w:val="18"/>
          <w:u w:val="none"/>
          <w:lang w:eastAsia="en-IN"/>
          <w14:ligatures w14:val="none"/>
        </w:rPr>
        <w:t>RAGGING IS A CRIMINAL OFFENCE AND THE CULPRITS WILL ATTRACT PUNITIVE ACTION AS MENTIONED IN THE UGC REGULATIONS</w:t>
      </w:r>
      <w:r w:rsidRPr="004870D8">
        <w:rPr>
          <w:rStyle w:val="Hyperlink"/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  <w:t xml:space="preserve"> </w:t>
      </w:r>
      <w:r w:rsidR="00F70093" w:rsidRPr="00F70093">
        <w:rPr>
          <w:rStyle w:val="Hyperlink"/>
          <w:rFonts w:eastAsia="Times New Roman" w:cstheme="minorHAnsi"/>
          <w:color w:val="auto"/>
          <w:kern w:val="0"/>
          <w:sz w:val="28"/>
          <w:szCs w:val="18"/>
          <w:u w:val="none"/>
          <w:lang w:eastAsia="en-IN"/>
          <w14:ligatures w14:val="none"/>
        </w:rPr>
        <w:t>(</w:t>
      </w:r>
      <w:hyperlink r:id="rId9" w:history="1">
        <w:r w:rsidR="00F70093" w:rsidRPr="00F70093">
          <w:rPr>
            <w:rStyle w:val="Hyperlink"/>
            <w:rFonts w:cstheme="minorHAnsi"/>
            <w:color w:val="0070C0"/>
            <w:sz w:val="28"/>
            <w:szCs w:val="18"/>
            <w:u w:val="none"/>
          </w:rPr>
          <w:t>www.antiragging.in/assets/pdf/annexure/Annexure-I.pdf</w:t>
        </w:r>
      </w:hyperlink>
      <w:r w:rsidR="00F70093" w:rsidRPr="00F70093">
        <w:rPr>
          <w:rStyle w:val="A2"/>
          <w:rFonts w:cstheme="minorHAnsi"/>
          <w:i w:val="0"/>
          <w:iCs w:val="0"/>
          <w:sz w:val="28"/>
          <w:szCs w:val="18"/>
        </w:rPr>
        <w:t>)</w:t>
      </w:r>
    </w:p>
    <w:p w14:paraId="46806F91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A2"/>
          <w:rFonts w:cstheme="minorHAnsi"/>
          <w:sz w:val="28"/>
          <w:szCs w:val="18"/>
        </w:rPr>
      </w:pPr>
    </w:p>
    <w:p w14:paraId="4844DC80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kern w:val="0"/>
          <w:sz w:val="40"/>
          <w:szCs w:val="18"/>
          <w:lang w:eastAsia="en-IN"/>
          <w14:ligatures w14:val="none"/>
        </w:rPr>
      </w:pPr>
      <w:r w:rsidRPr="004870D8">
        <w:rPr>
          <w:rFonts w:cstheme="minorHAnsi"/>
          <w:b/>
          <w:kern w:val="24"/>
          <w:sz w:val="40"/>
          <w:szCs w:val="18"/>
          <w:lang w:val="en-US"/>
        </w:rPr>
        <w:t>www.ugc.ac.in</w:t>
      </w:r>
    </w:p>
    <w:sectPr w:rsidR="004870D8" w:rsidRPr="00487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2F7"/>
    <w:rsid w:val="001C4DE0"/>
    <w:rsid w:val="00286C39"/>
    <w:rsid w:val="00454BFC"/>
    <w:rsid w:val="004870D8"/>
    <w:rsid w:val="004F42F7"/>
    <w:rsid w:val="00501879"/>
    <w:rsid w:val="00800EDE"/>
    <w:rsid w:val="00887F32"/>
    <w:rsid w:val="00C50A31"/>
    <w:rsid w:val="00D375A5"/>
    <w:rsid w:val="00F52B0D"/>
    <w:rsid w:val="00F7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C24C"/>
  <w15:docId w15:val="{0662034F-E342-4B37-AB8E-05F39D2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D8"/>
    <w:pPr>
      <w:spacing w:after="160" w:line="259" w:lineRule="auto"/>
    </w:pPr>
    <w:rPr>
      <w:kern w:val="2"/>
      <w:lang w:val="en-IN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F52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0D8"/>
    <w:rPr>
      <w:color w:val="0000FF" w:themeColor="hyperlink"/>
      <w:u w:val="single"/>
    </w:rPr>
  </w:style>
  <w:style w:type="character" w:customStyle="1" w:styleId="A2">
    <w:name w:val="A2"/>
    <w:uiPriority w:val="99"/>
    <w:rsid w:val="004870D8"/>
    <w:rPr>
      <w:rFonts w:cs="Swis721 Cn BT"/>
      <w:i/>
      <w:iCs/>
      <w:color w:val="211D1E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0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52B0D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C5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0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inmeher@iiitr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ka03@iiitr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ragging@c4yindi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ntiragging.i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elpline@antiragging.in" TargetMode="External"/><Relationship Id="rId9" Type="http://schemas.openxmlformats.org/officeDocument/2006/relationships/hyperlink" Target="http://www.antiragging.in/assets/pdf/annexure/Annexure-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1046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Singh</dc:creator>
  <cp:keywords/>
  <dc:description/>
  <cp:lastModifiedBy>Alka Chadha</cp:lastModifiedBy>
  <cp:revision>13</cp:revision>
  <dcterms:created xsi:type="dcterms:W3CDTF">2024-05-04T11:48:00Z</dcterms:created>
  <dcterms:modified xsi:type="dcterms:W3CDTF">2024-07-22T11:01:00Z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5cfde497cd2f136864d310d1d9daf70a1bffaf59b3d4a0a165e3f7748e1fd2ec</vt:lpwstr>
  </property>
</Properties>
</file>